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5E16" w14:textId="77777777" w:rsidR="00E530F9" w:rsidRPr="00802097" w:rsidRDefault="00802097">
      <w:pPr>
        <w:pStyle w:val="Titre"/>
        <w:spacing w:line="259" w:lineRule="auto"/>
        <w:rPr>
          <w:lang w:val="fr-CA"/>
        </w:rPr>
      </w:pPr>
      <w:r w:rsidRPr="00802097">
        <w:rPr>
          <w:lang w:val="fr-CA"/>
        </w:rPr>
        <w:t>Intervenir</w:t>
      </w:r>
      <w:r w:rsidRPr="00802097">
        <w:rPr>
          <w:spacing w:val="-4"/>
          <w:lang w:val="fr-CA"/>
        </w:rPr>
        <w:t xml:space="preserve"> </w:t>
      </w:r>
      <w:r w:rsidRPr="00802097">
        <w:rPr>
          <w:lang w:val="fr-CA"/>
        </w:rPr>
        <w:t>pour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réduire</w:t>
      </w:r>
      <w:r w:rsidRPr="00802097">
        <w:rPr>
          <w:spacing w:val="-4"/>
          <w:lang w:val="fr-CA"/>
        </w:rPr>
        <w:t xml:space="preserve"> </w:t>
      </w:r>
      <w:r w:rsidRPr="00802097">
        <w:rPr>
          <w:lang w:val="fr-CA"/>
        </w:rPr>
        <w:t>le</w:t>
      </w:r>
      <w:r w:rsidRPr="00802097">
        <w:rPr>
          <w:spacing w:val="-4"/>
          <w:lang w:val="fr-CA"/>
        </w:rPr>
        <w:t xml:space="preserve"> </w:t>
      </w:r>
      <w:r w:rsidRPr="00802097">
        <w:rPr>
          <w:lang w:val="fr-CA"/>
        </w:rPr>
        <w:t>risque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suicidaire</w:t>
      </w:r>
      <w:r w:rsidRPr="00802097">
        <w:rPr>
          <w:spacing w:val="-61"/>
          <w:lang w:val="fr-CA"/>
        </w:rPr>
        <w:t xml:space="preserve"> </w:t>
      </w:r>
      <w:r w:rsidRPr="00802097">
        <w:rPr>
          <w:lang w:val="fr-CA"/>
        </w:rPr>
        <w:t>Plan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Prévention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Suicide -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Risque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–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PPS-R</w:t>
      </w:r>
    </w:p>
    <w:p w14:paraId="23D8422B" w14:textId="77777777" w:rsidR="00E530F9" w:rsidRPr="00802097" w:rsidRDefault="00802097">
      <w:pPr>
        <w:spacing w:line="264" w:lineRule="exact"/>
        <w:ind w:left="4060"/>
        <w:rPr>
          <w:sz w:val="20"/>
          <w:lang w:val="fr-CA"/>
        </w:rPr>
      </w:pPr>
      <w:r w:rsidRPr="00802097">
        <w:rPr>
          <w:b/>
          <w:lang w:val="fr-CA"/>
        </w:rPr>
        <w:t>Quand?</w:t>
      </w:r>
      <w:r w:rsidRPr="00802097">
        <w:rPr>
          <w:b/>
          <w:spacing w:val="-1"/>
          <w:lang w:val="fr-CA"/>
        </w:rPr>
        <w:t xml:space="preserve"> </w:t>
      </w:r>
      <w:r w:rsidRPr="00802097">
        <w:rPr>
          <w:sz w:val="20"/>
          <w:lang w:val="fr-CA"/>
        </w:rPr>
        <w:t>En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dehors</w:t>
      </w:r>
      <w:r w:rsidRPr="00802097">
        <w:rPr>
          <w:spacing w:val="-4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de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toute</w:t>
      </w:r>
      <w:r w:rsidRPr="00802097">
        <w:rPr>
          <w:spacing w:val="-4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période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de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désorganisation</w:t>
      </w:r>
      <w:r w:rsidRPr="00802097">
        <w:rPr>
          <w:spacing w:val="-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ou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d’épisode</w:t>
      </w:r>
      <w:r w:rsidRPr="00802097">
        <w:rPr>
          <w:spacing w:val="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suicidaire</w:t>
      </w:r>
    </w:p>
    <w:p w14:paraId="3A6F2CBC" w14:textId="77777777" w:rsidR="00E530F9" w:rsidRPr="00802097" w:rsidRDefault="00802097">
      <w:pPr>
        <w:tabs>
          <w:tab w:val="left" w:pos="8882"/>
        </w:tabs>
        <w:spacing w:before="68"/>
        <w:ind w:left="2090"/>
        <w:rPr>
          <w:lang w:val="fr-CA"/>
        </w:rPr>
      </w:pPr>
      <w:r w:rsidRPr="00802097">
        <w:rPr>
          <w:lang w:val="fr-CA"/>
        </w:rPr>
        <w:t>Nom,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Prénom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:</w:t>
      </w:r>
      <w:r w:rsidRPr="00802097">
        <w:rPr>
          <w:lang w:val="fr-CA"/>
        </w:rPr>
        <w:tab/>
        <w:t>Période couverte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par le</w:t>
      </w:r>
      <w:r w:rsidRPr="00802097">
        <w:rPr>
          <w:spacing w:val="-4"/>
          <w:lang w:val="fr-CA"/>
        </w:rPr>
        <w:t xml:space="preserve"> </w:t>
      </w:r>
      <w:r w:rsidRPr="00802097">
        <w:rPr>
          <w:lang w:val="fr-CA"/>
        </w:rPr>
        <w:t>PPS-R :</w:t>
      </w:r>
    </w:p>
    <w:p w14:paraId="5613FC37" w14:textId="77777777" w:rsidR="00E530F9" w:rsidRPr="00802097" w:rsidRDefault="00802097">
      <w:pPr>
        <w:tabs>
          <w:tab w:val="left" w:pos="8882"/>
        </w:tabs>
        <w:spacing w:before="9"/>
        <w:ind w:left="2090"/>
        <w:rPr>
          <w:lang w:val="fr-CA"/>
        </w:rPr>
      </w:pPr>
      <w:r w:rsidRPr="00802097">
        <w:rPr>
          <w:lang w:val="fr-CA"/>
        </w:rPr>
        <w:t>Nom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de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la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personne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faisant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la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gestion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du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risque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suicidaire</w:t>
      </w:r>
      <w:r w:rsidRPr="00802097">
        <w:rPr>
          <w:spacing w:val="1"/>
          <w:lang w:val="fr-CA"/>
        </w:rPr>
        <w:t xml:space="preserve"> </w:t>
      </w:r>
      <w:r w:rsidRPr="00802097">
        <w:rPr>
          <w:lang w:val="fr-CA"/>
        </w:rPr>
        <w:t>:</w:t>
      </w:r>
      <w:r w:rsidRPr="00802097">
        <w:rPr>
          <w:lang w:val="fr-CA"/>
        </w:rPr>
        <w:tab/>
        <w:t>Lien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avec l’usager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:</w:t>
      </w:r>
    </w:p>
    <w:p w14:paraId="57BFB49A" w14:textId="77777777" w:rsidR="00E530F9" w:rsidRPr="00802097" w:rsidRDefault="00E530F9">
      <w:pPr>
        <w:rPr>
          <w:lang w:val="fr-CA"/>
        </w:rPr>
        <w:sectPr w:rsidR="00E530F9" w:rsidRPr="00802097">
          <w:type w:val="continuous"/>
          <w:pgSz w:w="15840" w:h="12240" w:orient="landscape"/>
          <w:pgMar w:top="60" w:right="680" w:bottom="0" w:left="440" w:header="720" w:footer="720" w:gutter="0"/>
          <w:cols w:space="720"/>
        </w:sectPr>
      </w:pPr>
    </w:p>
    <w:p w14:paraId="708063FD" w14:textId="77777777" w:rsidR="00E530F9" w:rsidRPr="00802097" w:rsidRDefault="00802097">
      <w:pPr>
        <w:spacing w:before="12"/>
        <w:ind w:left="104"/>
        <w:rPr>
          <w:sz w:val="20"/>
          <w:lang w:val="fr-CA"/>
        </w:rPr>
      </w:pPr>
      <w:r w:rsidRPr="00802097">
        <w:rPr>
          <w:b/>
          <w:color w:val="44536A"/>
          <w:sz w:val="20"/>
          <w:lang w:val="fr-CA"/>
        </w:rPr>
        <w:t>Information</w:t>
      </w:r>
      <w:r w:rsidRPr="00802097">
        <w:rPr>
          <w:b/>
          <w:color w:val="44536A"/>
          <w:spacing w:val="-2"/>
          <w:sz w:val="20"/>
          <w:lang w:val="fr-CA"/>
        </w:rPr>
        <w:t xml:space="preserve"> </w:t>
      </w:r>
      <w:r w:rsidRPr="00802097">
        <w:rPr>
          <w:b/>
          <w:color w:val="44536A"/>
          <w:sz w:val="20"/>
          <w:lang w:val="fr-CA"/>
        </w:rPr>
        <w:t>à</w:t>
      </w:r>
      <w:r w:rsidRPr="00802097">
        <w:rPr>
          <w:b/>
          <w:color w:val="44536A"/>
          <w:spacing w:val="-3"/>
          <w:sz w:val="20"/>
          <w:lang w:val="fr-CA"/>
        </w:rPr>
        <w:t xml:space="preserve"> </w:t>
      </w:r>
      <w:r w:rsidRPr="00802097">
        <w:rPr>
          <w:b/>
          <w:color w:val="44536A"/>
          <w:sz w:val="20"/>
          <w:lang w:val="fr-CA"/>
        </w:rPr>
        <w:t>recueillir</w:t>
      </w:r>
      <w:r w:rsidRPr="00802097">
        <w:rPr>
          <w:b/>
          <w:color w:val="44536A"/>
          <w:spacing w:val="2"/>
          <w:sz w:val="20"/>
          <w:lang w:val="fr-CA"/>
        </w:rPr>
        <w:t xml:space="preserve"> </w:t>
      </w:r>
      <w:r w:rsidRPr="00802097">
        <w:rPr>
          <w:b/>
          <w:color w:val="44536A"/>
          <w:sz w:val="20"/>
          <w:lang w:val="fr-CA"/>
        </w:rPr>
        <w:t>:</w:t>
      </w:r>
      <w:r w:rsidRPr="00802097">
        <w:rPr>
          <w:b/>
          <w:color w:val="44536A"/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Indicateurs</w:t>
      </w:r>
      <w:r w:rsidRPr="00802097">
        <w:rPr>
          <w:spacing w:val="-4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sur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lesquels</w:t>
      </w:r>
      <w:r w:rsidRPr="00802097">
        <w:rPr>
          <w:spacing w:val="-4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appuyer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votre</w:t>
      </w:r>
    </w:p>
    <w:p w14:paraId="0888DE45" w14:textId="77777777" w:rsidR="00E530F9" w:rsidRPr="00802097" w:rsidRDefault="00802097">
      <w:pPr>
        <w:spacing w:before="1"/>
        <w:ind w:left="104"/>
        <w:rPr>
          <w:sz w:val="20"/>
          <w:lang w:val="fr-CA"/>
        </w:rPr>
      </w:pPr>
      <w:r w:rsidRPr="00802097">
        <w:rPr>
          <w:b/>
          <w:sz w:val="20"/>
          <w:lang w:val="fr-CA"/>
        </w:rPr>
        <w:t>jugement</w:t>
      </w:r>
      <w:r w:rsidRPr="00802097">
        <w:rPr>
          <w:b/>
          <w:spacing w:val="-3"/>
          <w:sz w:val="20"/>
          <w:lang w:val="fr-CA"/>
        </w:rPr>
        <w:t xml:space="preserve"> </w:t>
      </w:r>
      <w:r w:rsidRPr="00802097">
        <w:rPr>
          <w:b/>
          <w:sz w:val="20"/>
          <w:lang w:val="fr-CA"/>
        </w:rPr>
        <w:t xml:space="preserve">clinique </w:t>
      </w:r>
      <w:r w:rsidRPr="00802097">
        <w:rPr>
          <w:sz w:val="20"/>
          <w:lang w:val="fr-CA"/>
        </w:rPr>
        <w:t>quant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aux</w:t>
      </w:r>
      <w:r w:rsidRPr="00802097">
        <w:rPr>
          <w:spacing w:val="-5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éléments suivants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:</w:t>
      </w:r>
    </w:p>
    <w:p w14:paraId="05C3AC33" w14:textId="77777777" w:rsidR="00E530F9" w:rsidRPr="00802097" w:rsidRDefault="00E530F9">
      <w:pPr>
        <w:pStyle w:val="Corpsdetexte"/>
        <w:spacing w:before="11"/>
        <w:rPr>
          <w:sz w:val="19"/>
          <w:lang w:val="fr-CA"/>
        </w:rPr>
      </w:pPr>
    </w:p>
    <w:p w14:paraId="3EB1DDAB" w14:textId="77777777" w:rsidR="00E530F9" w:rsidRPr="00802097" w:rsidRDefault="00802097">
      <w:pPr>
        <w:pStyle w:val="Titre1"/>
        <w:rPr>
          <w:lang w:val="fr-CA"/>
        </w:rPr>
      </w:pPr>
      <w:r w:rsidRPr="00802097">
        <w:rPr>
          <w:lang w:val="fr-CA"/>
        </w:rPr>
        <w:t>Les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facteurs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de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risque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et</w:t>
      </w:r>
      <w:r w:rsidRPr="00802097">
        <w:rPr>
          <w:spacing w:val="-5"/>
          <w:lang w:val="fr-CA"/>
        </w:rPr>
        <w:t xml:space="preserve"> </w:t>
      </w:r>
      <w:r w:rsidRPr="00802097">
        <w:rPr>
          <w:lang w:val="fr-CA"/>
        </w:rPr>
        <w:t>de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protection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associés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au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risque</w:t>
      </w:r>
      <w:r w:rsidRPr="00802097">
        <w:rPr>
          <w:spacing w:val="-42"/>
          <w:lang w:val="fr-CA"/>
        </w:rPr>
        <w:t xml:space="preserve"> </w:t>
      </w:r>
      <w:r w:rsidRPr="00802097">
        <w:rPr>
          <w:lang w:val="fr-CA"/>
        </w:rPr>
        <w:t>suicidaire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(individuels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et environnementaux)</w:t>
      </w:r>
    </w:p>
    <w:p w14:paraId="4891CB5A" w14:textId="77777777" w:rsidR="00E530F9" w:rsidRPr="00802097" w:rsidRDefault="00E530F9">
      <w:pPr>
        <w:pStyle w:val="Corpsdetexte"/>
        <w:spacing w:before="12"/>
        <w:rPr>
          <w:b/>
          <w:sz w:val="19"/>
          <w:lang w:val="fr-CA"/>
        </w:rPr>
      </w:pPr>
    </w:p>
    <w:p w14:paraId="1C331A8F" w14:textId="77777777" w:rsidR="00E530F9" w:rsidRPr="00802097" w:rsidRDefault="00802097">
      <w:pPr>
        <w:ind w:left="104" w:right="102"/>
        <w:rPr>
          <w:i/>
          <w:sz w:val="18"/>
          <w:lang w:val="fr-CA"/>
        </w:rPr>
      </w:pPr>
      <w:r w:rsidRPr="00802097">
        <w:rPr>
          <w:i/>
          <w:sz w:val="18"/>
          <w:lang w:val="fr-CA"/>
        </w:rPr>
        <w:t>Les facteurs de risque et protection sont présents même en l’absence de</w:t>
      </w:r>
      <w:r w:rsidRPr="00802097">
        <w:rPr>
          <w:i/>
          <w:spacing w:val="-38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MAAS. La compréhension de ces facteurs s’enrichit au fil des épisodes</w:t>
      </w:r>
      <w:r w:rsidRPr="00802097">
        <w:rPr>
          <w:i/>
          <w:spacing w:val="1"/>
          <w:sz w:val="18"/>
          <w:lang w:val="fr-CA"/>
        </w:rPr>
        <w:t xml:space="preserve"> </w:t>
      </w:r>
      <w:r w:rsidRPr="00802097">
        <w:rPr>
          <w:i/>
          <w:spacing w:val="-1"/>
          <w:sz w:val="18"/>
          <w:lang w:val="fr-CA"/>
        </w:rPr>
        <w:t>suicidaires</w:t>
      </w:r>
      <w:r w:rsidRPr="00802097">
        <w:rPr>
          <w:i/>
          <w:sz w:val="18"/>
          <w:lang w:val="fr-CA"/>
        </w:rPr>
        <w:t xml:space="preserve"> </w:t>
      </w:r>
      <w:r w:rsidRPr="00802097">
        <w:rPr>
          <w:i/>
          <w:spacing w:val="-1"/>
          <w:sz w:val="18"/>
          <w:lang w:val="fr-CA"/>
        </w:rPr>
        <w:t>ou</w:t>
      </w:r>
      <w:r w:rsidRPr="00802097">
        <w:rPr>
          <w:i/>
          <w:spacing w:val="1"/>
          <w:sz w:val="18"/>
          <w:lang w:val="fr-CA"/>
        </w:rPr>
        <w:t xml:space="preserve"> </w:t>
      </w:r>
      <w:r w:rsidRPr="00802097">
        <w:rPr>
          <w:i/>
          <w:spacing w:val="-1"/>
          <w:sz w:val="18"/>
          <w:lang w:val="fr-CA"/>
        </w:rPr>
        <w:t>MAAS.</w:t>
      </w:r>
      <w:r w:rsidRPr="00802097">
        <w:rPr>
          <w:i/>
          <w:spacing w:val="-9"/>
          <w:sz w:val="18"/>
          <w:lang w:val="fr-CA"/>
        </w:rPr>
        <w:t xml:space="preserve"> </w:t>
      </w:r>
      <w:r w:rsidRPr="00802097">
        <w:rPr>
          <w:i/>
          <w:spacing w:val="-1"/>
          <w:sz w:val="18"/>
          <w:lang w:val="fr-CA"/>
        </w:rPr>
        <w:t>Cette</w:t>
      </w:r>
      <w:r w:rsidRPr="00802097">
        <w:rPr>
          <w:i/>
          <w:spacing w:val="-9"/>
          <w:sz w:val="18"/>
          <w:lang w:val="fr-CA"/>
        </w:rPr>
        <w:t xml:space="preserve"> </w:t>
      </w:r>
      <w:r w:rsidRPr="00802097">
        <w:rPr>
          <w:i/>
          <w:spacing w:val="-1"/>
          <w:sz w:val="18"/>
          <w:lang w:val="fr-CA"/>
        </w:rPr>
        <w:t>partie</w:t>
      </w:r>
      <w:r w:rsidRPr="00802097">
        <w:rPr>
          <w:i/>
          <w:spacing w:val="-11"/>
          <w:sz w:val="18"/>
          <w:lang w:val="fr-CA"/>
        </w:rPr>
        <w:t xml:space="preserve"> </w:t>
      </w:r>
      <w:r w:rsidRPr="00802097">
        <w:rPr>
          <w:i/>
          <w:spacing w:val="-1"/>
          <w:sz w:val="18"/>
          <w:lang w:val="fr-CA"/>
        </w:rPr>
        <w:t>de</w:t>
      </w:r>
      <w:r w:rsidRPr="00802097">
        <w:rPr>
          <w:i/>
          <w:spacing w:val="-9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l’évaluation</w:t>
      </w:r>
      <w:r w:rsidRPr="00802097">
        <w:rPr>
          <w:i/>
          <w:spacing w:val="-8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ne</w:t>
      </w:r>
      <w:r w:rsidRPr="00802097">
        <w:rPr>
          <w:i/>
          <w:spacing w:val="-12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doit</w:t>
      </w:r>
      <w:r w:rsidRPr="00802097">
        <w:rPr>
          <w:i/>
          <w:spacing w:val="-10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pas</w:t>
      </w:r>
      <w:r w:rsidRPr="00802097">
        <w:rPr>
          <w:i/>
          <w:spacing w:val="-10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être</w:t>
      </w:r>
      <w:r w:rsidRPr="00802097">
        <w:rPr>
          <w:i/>
          <w:spacing w:val="-9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remplie</w:t>
      </w:r>
      <w:r w:rsidRPr="00802097">
        <w:rPr>
          <w:i/>
          <w:spacing w:val="1"/>
          <w:sz w:val="18"/>
          <w:lang w:val="fr-CA"/>
        </w:rPr>
        <w:t xml:space="preserve"> </w:t>
      </w:r>
      <w:r w:rsidRPr="00802097">
        <w:rPr>
          <w:i/>
          <w:spacing w:val="-1"/>
          <w:sz w:val="18"/>
          <w:lang w:val="fr-CA"/>
        </w:rPr>
        <w:t>à ch</w:t>
      </w:r>
      <w:r w:rsidRPr="00802097">
        <w:rPr>
          <w:i/>
          <w:spacing w:val="-1"/>
          <w:sz w:val="18"/>
          <w:lang w:val="fr-CA"/>
        </w:rPr>
        <w:t xml:space="preserve">aque épisode avec l’individu, mais </w:t>
      </w:r>
      <w:r w:rsidRPr="00802097">
        <w:rPr>
          <w:i/>
          <w:sz w:val="18"/>
          <w:lang w:val="fr-CA"/>
        </w:rPr>
        <w:t>elle s’enrichit à chaque épisode et</w:t>
      </w:r>
      <w:r w:rsidRPr="00802097">
        <w:rPr>
          <w:i/>
          <w:spacing w:val="-38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intervention.</w:t>
      </w:r>
    </w:p>
    <w:p w14:paraId="6F8E91C6" w14:textId="77777777" w:rsidR="00E530F9" w:rsidRPr="00802097" w:rsidRDefault="00802097">
      <w:pPr>
        <w:pStyle w:val="Titre1"/>
        <w:spacing w:before="11"/>
        <w:rPr>
          <w:lang w:val="fr-CA"/>
        </w:rPr>
      </w:pPr>
      <w:r w:rsidRPr="00802097">
        <w:rPr>
          <w:lang w:val="fr-CA"/>
        </w:rPr>
        <w:t>L’option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suicide</w:t>
      </w:r>
    </w:p>
    <w:p w14:paraId="4B7B511D" w14:textId="77777777" w:rsidR="00E530F9" w:rsidRPr="00802097" w:rsidRDefault="00802097">
      <w:pPr>
        <w:ind w:left="3942" w:right="32"/>
        <w:rPr>
          <w:i/>
          <w:sz w:val="18"/>
          <w:lang w:val="fr-CA"/>
        </w:rPr>
      </w:pPr>
      <w:r w:rsidRPr="00802097">
        <w:rPr>
          <w:i/>
          <w:sz w:val="18"/>
          <w:lang w:val="fr-CA"/>
        </w:rPr>
        <w:t>L’option suicide se</w:t>
      </w:r>
      <w:r w:rsidRPr="00802097">
        <w:rPr>
          <w:i/>
          <w:spacing w:val="1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construit au fil du</w:t>
      </w:r>
      <w:r w:rsidRPr="00802097">
        <w:rPr>
          <w:i/>
          <w:spacing w:val="1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temps et des</w:t>
      </w:r>
      <w:r w:rsidRPr="00802097">
        <w:rPr>
          <w:i/>
          <w:spacing w:val="1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expériences avec le</w:t>
      </w:r>
      <w:r w:rsidRPr="00802097">
        <w:rPr>
          <w:i/>
          <w:spacing w:val="1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suicide et la mort.</w:t>
      </w:r>
      <w:r w:rsidRPr="00802097">
        <w:rPr>
          <w:i/>
          <w:spacing w:val="1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Elle peut se</w:t>
      </w:r>
      <w:r w:rsidRPr="00802097">
        <w:rPr>
          <w:i/>
          <w:spacing w:val="1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développer même si</w:t>
      </w:r>
      <w:r w:rsidRPr="00802097">
        <w:rPr>
          <w:i/>
          <w:spacing w:val="-38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un individu n’a pas</w:t>
      </w:r>
      <w:r w:rsidRPr="00802097">
        <w:rPr>
          <w:i/>
          <w:spacing w:val="1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eu de MAAS</w:t>
      </w:r>
      <w:r w:rsidRPr="00802097">
        <w:rPr>
          <w:i/>
          <w:spacing w:val="1"/>
          <w:sz w:val="18"/>
          <w:lang w:val="fr-CA"/>
        </w:rPr>
        <w:t xml:space="preserve"> </w:t>
      </w:r>
      <w:r w:rsidRPr="00802097">
        <w:rPr>
          <w:i/>
          <w:sz w:val="18"/>
          <w:lang w:val="fr-CA"/>
        </w:rPr>
        <w:t>observables.</w:t>
      </w:r>
    </w:p>
    <w:p w14:paraId="54E3ACDC" w14:textId="77777777" w:rsidR="00E530F9" w:rsidRPr="00802097" w:rsidRDefault="00E530F9">
      <w:pPr>
        <w:pStyle w:val="Corpsdetexte"/>
        <w:rPr>
          <w:i/>
          <w:lang w:val="fr-CA"/>
        </w:rPr>
      </w:pPr>
    </w:p>
    <w:p w14:paraId="3D6B6045" w14:textId="77777777" w:rsidR="00E530F9" w:rsidRPr="00802097" w:rsidRDefault="00E530F9">
      <w:pPr>
        <w:pStyle w:val="Corpsdetexte"/>
        <w:rPr>
          <w:i/>
          <w:lang w:val="fr-CA"/>
        </w:rPr>
      </w:pPr>
    </w:p>
    <w:p w14:paraId="5B590391" w14:textId="77777777" w:rsidR="00E530F9" w:rsidRPr="00802097" w:rsidRDefault="00E530F9">
      <w:pPr>
        <w:pStyle w:val="Corpsdetexte"/>
        <w:rPr>
          <w:i/>
          <w:lang w:val="fr-CA"/>
        </w:rPr>
      </w:pPr>
    </w:p>
    <w:p w14:paraId="00EABCFA" w14:textId="77777777" w:rsidR="00E530F9" w:rsidRPr="00802097" w:rsidRDefault="00E530F9">
      <w:pPr>
        <w:pStyle w:val="Corpsdetexte"/>
        <w:rPr>
          <w:i/>
          <w:lang w:val="fr-CA"/>
        </w:rPr>
      </w:pPr>
    </w:p>
    <w:p w14:paraId="48607A7E" w14:textId="77777777" w:rsidR="00E530F9" w:rsidRPr="00802097" w:rsidRDefault="00802097">
      <w:pPr>
        <w:spacing w:before="155"/>
        <w:ind w:left="104"/>
        <w:rPr>
          <w:sz w:val="20"/>
          <w:lang w:val="fr-CA"/>
        </w:rPr>
      </w:pPr>
      <w:r w:rsidRPr="00802097">
        <w:rPr>
          <w:b/>
          <w:sz w:val="20"/>
          <w:lang w:val="fr-CA"/>
        </w:rPr>
        <w:t xml:space="preserve">Les patterns de MAAS </w:t>
      </w:r>
      <w:r w:rsidRPr="00802097">
        <w:rPr>
          <w:sz w:val="20"/>
          <w:lang w:val="fr-CA"/>
        </w:rPr>
        <w:t>: Comprendre les patterns et fonctions,</w:t>
      </w:r>
      <w:r w:rsidRPr="00802097">
        <w:rPr>
          <w:spacing w:val="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risque</w:t>
      </w:r>
      <w:r w:rsidRPr="00802097">
        <w:rPr>
          <w:spacing w:val="-4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de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répétition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et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chronicisation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en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cas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d’épisodes</w:t>
      </w:r>
      <w:r w:rsidRPr="00802097">
        <w:rPr>
          <w:spacing w:val="-4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multiples</w:t>
      </w:r>
      <w:r w:rsidRPr="00802097">
        <w:rPr>
          <w:spacing w:val="-4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de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MAAS.</w:t>
      </w:r>
    </w:p>
    <w:p w14:paraId="38480C0A" w14:textId="77777777" w:rsidR="00E530F9" w:rsidRPr="00802097" w:rsidRDefault="00802097">
      <w:pPr>
        <w:ind w:left="426" w:right="38" w:hanging="142"/>
        <w:rPr>
          <w:sz w:val="20"/>
          <w:lang w:val="fr-CA"/>
        </w:rPr>
      </w:pPr>
      <w:r w:rsidRPr="00802097">
        <w:rPr>
          <w:rFonts w:ascii="Arial" w:hAnsi="Arial"/>
          <w:sz w:val="18"/>
          <w:lang w:val="fr-CA"/>
        </w:rPr>
        <w:t>-</w:t>
      </w:r>
      <w:r w:rsidRPr="00802097">
        <w:rPr>
          <w:rFonts w:ascii="Arial" w:hAnsi="Arial"/>
          <w:spacing w:val="1"/>
          <w:sz w:val="18"/>
          <w:lang w:val="fr-CA"/>
        </w:rPr>
        <w:t xml:space="preserve"> </w:t>
      </w:r>
      <w:r w:rsidRPr="00802097">
        <w:rPr>
          <w:sz w:val="20"/>
          <w:lang w:val="fr-CA"/>
        </w:rPr>
        <w:t>Moments critiques et conséquences recensés lors des</w:t>
      </w:r>
      <w:r w:rsidRPr="00802097">
        <w:rPr>
          <w:spacing w:val="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différents</w:t>
      </w:r>
      <w:r w:rsidRPr="00802097">
        <w:rPr>
          <w:spacing w:val="6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épisodes</w:t>
      </w:r>
      <w:r w:rsidRPr="00802097">
        <w:rPr>
          <w:spacing w:val="6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de</w:t>
      </w:r>
      <w:r w:rsidRPr="00802097">
        <w:rPr>
          <w:spacing w:val="6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MAAS,</w:t>
      </w:r>
      <w:r w:rsidRPr="00802097">
        <w:rPr>
          <w:spacing w:val="8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Présence</w:t>
      </w:r>
      <w:r w:rsidRPr="00802097">
        <w:rPr>
          <w:spacing w:val="5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de</w:t>
      </w:r>
      <w:r w:rsidRPr="00802097">
        <w:rPr>
          <w:spacing w:val="7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MAAS</w:t>
      </w:r>
      <w:r w:rsidRPr="00802097">
        <w:rPr>
          <w:spacing w:val="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antérieures,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Comprendre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la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fonction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des</w:t>
      </w:r>
      <w:r w:rsidRPr="00802097">
        <w:rPr>
          <w:spacing w:val="-4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MAAS</w:t>
      </w:r>
      <w:r w:rsidRPr="00802097">
        <w:rPr>
          <w:spacing w:val="-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en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examinant</w:t>
      </w:r>
      <w:r w:rsidRPr="00802097">
        <w:rPr>
          <w:spacing w:val="-4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un ou plusieurs épisodes (évaluation fonctionnelle),</w:t>
      </w:r>
      <w:r w:rsidRPr="00802097">
        <w:rPr>
          <w:spacing w:val="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Déclencheurs, Types de MAAS, Éléments de détresse /</w:t>
      </w:r>
      <w:r w:rsidRPr="00802097">
        <w:rPr>
          <w:spacing w:val="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désespoir</w:t>
      </w:r>
      <w:r w:rsidRPr="00802097">
        <w:rPr>
          <w:spacing w:val="-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associés, Conséquences.</w:t>
      </w:r>
    </w:p>
    <w:p w14:paraId="3F02BFE3" w14:textId="77777777" w:rsidR="00E530F9" w:rsidRPr="00802097" w:rsidRDefault="00E530F9">
      <w:pPr>
        <w:pStyle w:val="Corpsdetexte"/>
        <w:rPr>
          <w:sz w:val="20"/>
          <w:lang w:val="fr-CA"/>
        </w:rPr>
      </w:pPr>
    </w:p>
    <w:p w14:paraId="678842A7" w14:textId="77777777" w:rsidR="00E530F9" w:rsidRPr="00802097" w:rsidRDefault="00802097">
      <w:pPr>
        <w:ind w:left="104" w:right="83"/>
        <w:rPr>
          <w:sz w:val="20"/>
          <w:lang w:val="fr-CA"/>
        </w:rPr>
      </w:pPr>
      <w:r w:rsidRPr="00802097">
        <w:rPr>
          <w:sz w:val="20"/>
          <w:lang w:val="fr-CA"/>
        </w:rPr>
        <w:t>Hypothèses sur les liens entre facteurs de risque et protection,</w:t>
      </w:r>
      <w:r w:rsidRPr="00802097">
        <w:rPr>
          <w:spacing w:val="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déclencheurs, MAAS et conséquences (en particulier,</w:t>
      </w:r>
      <w:r w:rsidRPr="00802097">
        <w:rPr>
          <w:sz w:val="20"/>
          <w:lang w:val="fr-CA"/>
        </w:rPr>
        <w:t xml:space="preserve"> répondre à</w:t>
      </w:r>
      <w:r w:rsidRPr="00802097">
        <w:rPr>
          <w:spacing w:val="-43"/>
          <w:sz w:val="20"/>
          <w:lang w:val="fr-CA"/>
        </w:rPr>
        <w:t xml:space="preserve"> </w:t>
      </w:r>
      <w:r w:rsidRPr="00802097">
        <w:rPr>
          <w:w w:val="95"/>
          <w:sz w:val="20"/>
          <w:lang w:val="fr-CA"/>
        </w:rPr>
        <w:t>la</w:t>
      </w:r>
      <w:r w:rsidRPr="00802097">
        <w:rPr>
          <w:spacing w:val="9"/>
          <w:w w:val="95"/>
          <w:sz w:val="20"/>
          <w:lang w:val="fr-CA"/>
        </w:rPr>
        <w:t xml:space="preserve"> </w:t>
      </w:r>
      <w:r w:rsidRPr="00802097">
        <w:rPr>
          <w:w w:val="95"/>
          <w:sz w:val="20"/>
          <w:lang w:val="fr-CA"/>
        </w:rPr>
        <w:t>question</w:t>
      </w:r>
      <w:r w:rsidRPr="00802097">
        <w:rPr>
          <w:spacing w:val="10"/>
          <w:w w:val="95"/>
          <w:sz w:val="20"/>
          <w:lang w:val="fr-CA"/>
        </w:rPr>
        <w:t xml:space="preserve"> </w:t>
      </w:r>
      <w:r w:rsidRPr="00802097">
        <w:rPr>
          <w:w w:val="95"/>
          <w:sz w:val="20"/>
          <w:lang w:val="fr-CA"/>
        </w:rPr>
        <w:t>:</w:t>
      </w:r>
      <w:r w:rsidRPr="00802097">
        <w:rPr>
          <w:spacing w:val="9"/>
          <w:w w:val="95"/>
          <w:sz w:val="20"/>
          <w:lang w:val="fr-CA"/>
        </w:rPr>
        <w:t xml:space="preserve"> </w:t>
      </w:r>
      <w:r w:rsidRPr="00802097">
        <w:rPr>
          <w:w w:val="95"/>
          <w:sz w:val="20"/>
          <w:lang w:val="fr-CA"/>
        </w:rPr>
        <w:t>pourquoi</w:t>
      </w:r>
      <w:r w:rsidRPr="00802097">
        <w:rPr>
          <w:spacing w:val="10"/>
          <w:w w:val="95"/>
          <w:sz w:val="20"/>
          <w:lang w:val="fr-CA"/>
        </w:rPr>
        <w:t xml:space="preserve"> </w:t>
      </w:r>
      <w:r w:rsidRPr="00802097">
        <w:rPr>
          <w:w w:val="95"/>
          <w:sz w:val="20"/>
          <w:lang w:val="fr-CA"/>
        </w:rPr>
        <w:t>des</w:t>
      </w:r>
      <w:r w:rsidRPr="00802097">
        <w:rPr>
          <w:spacing w:val="-10"/>
          <w:w w:val="95"/>
          <w:sz w:val="20"/>
          <w:lang w:val="fr-CA"/>
        </w:rPr>
        <w:t xml:space="preserve"> </w:t>
      </w:r>
      <w:r w:rsidRPr="00802097">
        <w:rPr>
          <w:w w:val="95"/>
          <w:sz w:val="20"/>
          <w:lang w:val="fr-CA"/>
        </w:rPr>
        <w:t>MAAS</w:t>
      </w:r>
      <w:r w:rsidRPr="00802097">
        <w:rPr>
          <w:spacing w:val="9"/>
          <w:w w:val="95"/>
          <w:sz w:val="20"/>
          <w:lang w:val="fr-CA"/>
        </w:rPr>
        <w:t xml:space="preserve"> </w:t>
      </w:r>
      <w:r w:rsidRPr="00802097">
        <w:rPr>
          <w:w w:val="95"/>
          <w:sz w:val="20"/>
          <w:lang w:val="fr-CA"/>
        </w:rPr>
        <w:t>plutôt</w:t>
      </w:r>
      <w:r w:rsidRPr="00802097">
        <w:rPr>
          <w:spacing w:val="10"/>
          <w:w w:val="95"/>
          <w:sz w:val="20"/>
          <w:lang w:val="fr-CA"/>
        </w:rPr>
        <w:t xml:space="preserve"> </w:t>
      </w:r>
      <w:r w:rsidRPr="00802097">
        <w:rPr>
          <w:w w:val="95"/>
          <w:sz w:val="20"/>
          <w:lang w:val="fr-CA"/>
        </w:rPr>
        <w:t>qu’un</w:t>
      </w:r>
      <w:r w:rsidRPr="00802097">
        <w:rPr>
          <w:spacing w:val="7"/>
          <w:w w:val="95"/>
          <w:sz w:val="20"/>
          <w:lang w:val="fr-CA"/>
        </w:rPr>
        <w:t xml:space="preserve"> </w:t>
      </w:r>
      <w:r w:rsidRPr="00802097">
        <w:rPr>
          <w:w w:val="95"/>
          <w:sz w:val="20"/>
          <w:lang w:val="fr-CA"/>
        </w:rPr>
        <w:t>autre</w:t>
      </w:r>
      <w:r w:rsidRPr="00802097">
        <w:rPr>
          <w:spacing w:val="1"/>
          <w:w w:val="95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comportement</w:t>
      </w:r>
      <w:r w:rsidRPr="00802097">
        <w:rPr>
          <w:spacing w:val="-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joue</w:t>
      </w:r>
      <w:r w:rsidRPr="00802097">
        <w:rPr>
          <w:spacing w:val="-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ce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rôle</w:t>
      </w:r>
      <w:r w:rsidRPr="00802097">
        <w:rPr>
          <w:spacing w:val="-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pour</w:t>
      </w:r>
      <w:r w:rsidRPr="00802097">
        <w:rPr>
          <w:spacing w:val="-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la personne?)</w:t>
      </w:r>
    </w:p>
    <w:p w14:paraId="7171DCAD" w14:textId="77777777" w:rsidR="00E530F9" w:rsidRPr="00802097" w:rsidRDefault="00802097">
      <w:pPr>
        <w:spacing w:before="10"/>
        <w:ind w:left="104"/>
        <w:rPr>
          <w:sz w:val="20"/>
          <w:lang w:val="fr-CA"/>
        </w:rPr>
      </w:pPr>
      <w:r w:rsidRPr="00802097">
        <w:rPr>
          <w:lang w:val="fr-CA"/>
        </w:rPr>
        <w:br w:type="column"/>
      </w:r>
      <w:r w:rsidRPr="00802097">
        <w:rPr>
          <w:b/>
          <w:color w:val="44536A"/>
          <w:sz w:val="24"/>
          <w:lang w:val="fr-CA"/>
        </w:rPr>
        <w:t>Observer</w:t>
      </w:r>
      <w:r w:rsidRPr="00802097">
        <w:rPr>
          <w:b/>
          <w:color w:val="44536A"/>
          <w:spacing w:val="-4"/>
          <w:sz w:val="24"/>
          <w:lang w:val="fr-CA"/>
        </w:rPr>
        <w:t xml:space="preserve"> </w:t>
      </w:r>
      <w:r w:rsidRPr="00802097">
        <w:rPr>
          <w:sz w:val="20"/>
          <w:lang w:val="fr-CA"/>
        </w:rPr>
        <w:t>:</w:t>
      </w:r>
      <w:r w:rsidRPr="00802097">
        <w:rPr>
          <w:spacing w:val="-6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Information</w:t>
      </w:r>
      <w:r w:rsidRPr="00802097">
        <w:rPr>
          <w:spacing w:val="-4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recueillie</w:t>
      </w:r>
    </w:p>
    <w:p w14:paraId="382BDB26" w14:textId="77777777" w:rsidR="00E530F9" w:rsidRPr="00802097" w:rsidRDefault="00802097">
      <w:pPr>
        <w:spacing w:before="2"/>
        <w:ind w:left="104"/>
        <w:rPr>
          <w:sz w:val="20"/>
          <w:lang w:val="fr-CA"/>
        </w:rPr>
      </w:pPr>
      <w:r w:rsidRPr="00802097">
        <w:rPr>
          <w:sz w:val="20"/>
          <w:lang w:val="fr-CA"/>
        </w:rPr>
        <w:t>Sources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:</w:t>
      </w:r>
      <w:r w:rsidRPr="00802097">
        <w:rPr>
          <w:spacing w:val="-4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Questions</w:t>
      </w:r>
      <w:r w:rsidRPr="00802097">
        <w:rPr>
          <w:spacing w:val="-4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à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l’usager,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observations,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questions</w:t>
      </w:r>
      <w:r w:rsidRPr="00802097">
        <w:rPr>
          <w:spacing w:val="-5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à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des</w:t>
      </w:r>
      <w:r w:rsidRPr="00802097">
        <w:rPr>
          <w:spacing w:val="-5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intervenants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ou</w:t>
      </w:r>
      <w:r w:rsidRPr="00802097">
        <w:rPr>
          <w:spacing w:val="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proches,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dossier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de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l’usager</w:t>
      </w:r>
    </w:p>
    <w:p w14:paraId="058315DA" w14:textId="77777777" w:rsidR="00E530F9" w:rsidRPr="00802097" w:rsidRDefault="00E530F9">
      <w:pPr>
        <w:pStyle w:val="Corpsdetexte"/>
        <w:rPr>
          <w:sz w:val="20"/>
          <w:lang w:val="fr-CA"/>
        </w:rPr>
      </w:pPr>
    </w:p>
    <w:p w14:paraId="10EA05E5" w14:textId="77777777" w:rsidR="00E530F9" w:rsidRPr="00802097" w:rsidRDefault="00E530F9">
      <w:pPr>
        <w:pStyle w:val="Corpsdetexte"/>
        <w:rPr>
          <w:sz w:val="20"/>
          <w:lang w:val="fr-CA"/>
        </w:rPr>
      </w:pPr>
    </w:p>
    <w:p w14:paraId="7CF0D06B" w14:textId="77777777" w:rsidR="00E530F9" w:rsidRPr="00802097" w:rsidRDefault="00E530F9">
      <w:pPr>
        <w:pStyle w:val="Corpsdetexte"/>
        <w:rPr>
          <w:sz w:val="20"/>
          <w:lang w:val="fr-CA"/>
        </w:rPr>
      </w:pPr>
    </w:p>
    <w:p w14:paraId="3D789BD9" w14:textId="77777777" w:rsidR="00E530F9" w:rsidRPr="00802097" w:rsidRDefault="00E530F9">
      <w:pPr>
        <w:pStyle w:val="Corpsdetexte"/>
        <w:rPr>
          <w:sz w:val="20"/>
          <w:lang w:val="fr-CA"/>
        </w:rPr>
      </w:pPr>
    </w:p>
    <w:p w14:paraId="56FF9ACA" w14:textId="77777777" w:rsidR="00E530F9" w:rsidRPr="00802097" w:rsidRDefault="00E530F9">
      <w:pPr>
        <w:pStyle w:val="Corpsdetexte"/>
        <w:rPr>
          <w:sz w:val="20"/>
          <w:lang w:val="fr-CA"/>
        </w:rPr>
      </w:pPr>
    </w:p>
    <w:p w14:paraId="26E211C0" w14:textId="77777777" w:rsidR="00E530F9" w:rsidRPr="00802097" w:rsidRDefault="00E530F9">
      <w:pPr>
        <w:pStyle w:val="Corpsdetexte"/>
        <w:rPr>
          <w:sz w:val="20"/>
          <w:lang w:val="fr-CA"/>
        </w:rPr>
      </w:pPr>
    </w:p>
    <w:p w14:paraId="49CFA879" w14:textId="77777777" w:rsidR="00E530F9" w:rsidRPr="00802097" w:rsidRDefault="00E530F9">
      <w:pPr>
        <w:pStyle w:val="Corpsdetexte"/>
        <w:rPr>
          <w:sz w:val="20"/>
          <w:lang w:val="fr-CA"/>
        </w:rPr>
      </w:pPr>
    </w:p>
    <w:p w14:paraId="3E7F0CDD" w14:textId="77777777" w:rsidR="00E530F9" w:rsidRPr="00802097" w:rsidRDefault="00E530F9">
      <w:pPr>
        <w:pStyle w:val="Corpsdetexte"/>
        <w:spacing w:before="11"/>
        <w:rPr>
          <w:sz w:val="26"/>
          <w:lang w:val="fr-CA"/>
        </w:rPr>
      </w:pPr>
    </w:p>
    <w:p w14:paraId="2B1D4B22" w14:textId="77777777" w:rsidR="00E530F9" w:rsidRPr="00802097" w:rsidRDefault="00802097">
      <w:pPr>
        <w:ind w:left="104"/>
        <w:rPr>
          <w:sz w:val="20"/>
          <w:lang w:val="fr-CA"/>
        </w:rPr>
      </w:pPr>
      <w:r w:rsidRPr="00802097">
        <w:rPr>
          <w:b/>
          <w:color w:val="44536A"/>
          <w:sz w:val="24"/>
          <w:lang w:val="fr-CA"/>
        </w:rPr>
        <w:t>Décider</w:t>
      </w:r>
      <w:r w:rsidRPr="00802097">
        <w:rPr>
          <w:b/>
          <w:color w:val="44536A"/>
          <w:spacing w:val="-1"/>
          <w:sz w:val="24"/>
          <w:lang w:val="fr-CA"/>
        </w:rPr>
        <w:t xml:space="preserve"> </w:t>
      </w:r>
      <w:r w:rsidRPr="00802097">
        <w:rPr>
          <w:sz w:val="20"/>
          <w:lang w:val="fr-CA"/>
        </w:rPr>
        <w:t>:</w:t>
      </w:r>
      <w:r w:rsidRPr="00802097">
        <w:rPr>
          <w:spacing w:val="-3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Décision</w:t>
      </w:r>
      <w:r w:rsidRPr="00802097">
        <w:rPr>
          <w:spacing w:val="-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quant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aux</w:t>
      </w:r>
      <w:r w:rsidRPr="00802097">
        <w:rPr>
          <w:spacing w:val="-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:</w:t>
      </w:r>
    </w:p>
    <w:p w14:paraId="1DD830D1" w14:textId="77777777" w:rsidR="00E530F9" w:rsidRPr="00802097" w:rsidRDefault="00802097">
      <w:pPr>
        <w:pStyle w:val="Titre2"/>
        <w:spacing w:before="9"/>
        <w:rPr>
          <w:lang w:val="fr-CA"/>
        </w:rPr>
      </w:pPr>
      <w:r w:rsidRPr="00802097">
        <w:rPr>
          <w:lang w:val="fr-CA"/>
        </w:rPr>
        <w:t>Facteurs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de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risque</w:t>
      </w:r>
    </w:p>
    <w:p w14:paraId="09D5971F" w14:textId="77777777" w:rsidR="00E530F9" w:rsidRPr="00802097" w:rsidRDefault="00802097">
      <w:pPr>
        <w:pStyle w:val="Corpsdetexte"/>
        <w:spacing w:before="1"/>
        <w:ind w:left="104" w:right="3905"/>
        <w:rPr>
          <w:lang w:val="fr-CA"/>
        </w:rPr>
      </w:pPr>
      <w:r w:rsidRPr="00802097">
        <w:rPr>
          <w:lang w:val="fr-CA"/>
        </w:rPr>
        <w:t>La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personne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présente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des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facteurs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de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risque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sur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lesquels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il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est</w:t>
      </w:r>
      <w:r w:rsidRPr="00802097">
        <w:rPr>
          <w:spacing w:val="-37"/>
          <w:lang w:val="fr-CA"/>
        </w:rPr>
        <w:t xml:space="preserve"> </w:t>
      </w:r>
      <w:r w:rsidRPr="00802097">
        <w:rPr>
          <w:lang w:val="fr-CA"/>
        </w:rPr>
        <w:t>important d’agir pour diminuer la détresse et le risque de</w:t>
      </w:r>
      <w:r w:rsidRPr="00802097">
        <w:rPr>
          <w:spacing w:val="1"/>
          <w:lang w:val="fr-CA"/>
        </w:rPr>
        <w:t xml:space="preserve"> </w:t>
      </w:r>
      <w:r w:rsidRPr="00802097">
        <w:rPr>
          <w:lang w:val="fr-CA"/>
        </w:rPr>
        <w:t>récidive de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MAAS</w:t>
      </w:r>
    </w:p>
    <w:p w14:paraId="621347E4" w14:textId="77777777" w:rsidR="00E530F9" w:rsidRPr="00802097" w:rsidRDefault="00802097">
      <w:pPr>
        <w:pStyle w:val="Titre2"/>
        <w:spacing w:before="1" w:line="219" w:lineRule="exact"/>
        <w:rPr>
          <w:lang w:val="fr-CA"/>
        </w:rPr>
      </w:pPr>
      <w:r w:rsidRPr="00802097">
        <w:rPr>
          <w:lang w:val="fr-CA"/>
        </w:rPr>
        <w:t>Option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suicide</w:t>
      </w:r>
    </w:p>
    <w:p w14:paraId="18B9E88C" w14:textId="77777777" w:rsidR="00E530F9" w:rsidRPr="00802097" w:rsidRDefault="00802097">
      <w:pPr>
        <w:pStyle w:val="Corpsdetexte"/>
        <w:spacing w:line="219" w:lineRule="exact"/>
        <w:ind w:left="104"/>
        <w:rPr>
          <w:lang w:val="fr-CA"/>
        </w:rPr>
      </w:pPr>
      <w:r w:rsidRPr="00802097">
        <w:rPr>
          <w:lang w:val="fr-CA"/>
        </w:rPr>
        <w:t>La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personne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présente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des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éléments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associés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à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l’option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suicide</w:t>
      </w:r>
    </w:p>
    <w:p w14:paraId="2F1AF9DC" w14:textId="77777777" w:rsidR="00E530F9" w:rsidRPr="00802097" w:rsidRDefault="00802097">
      <w:pPr>
        <w:pStyle w:val="Titre2"/>
        <w:spacing w:before="1" w:line="218" w:lineRule="exact"/>
        <w:rPr>
          <w:lang w:val="fr-CA"/>
        </w:rPr>
      </w:pPr>
      <w:r w:rsidRPr="00802097">
        <w:rPr>
          <w:lang w:val="fr-CA"/>
        </w:rPr>
        <w:t>Patterns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de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MAAS</w:t>
      </w:r>
    </w:p>
    <w:p w14:paraId="38F02CD6" w14:textId="77777777" w:rsidR="00E530F9" w:rsidRPr="00802097" w:rsidRDefault="00802097">
      <w:pPr>
        <w:pStyle w:val="Corpsdetexte"/>
        <w:spacing w:before="1" w:line="235" w:lineRule="auto"/>
        <w:ind w:left="104" w:right="4387"/>
        <w:rPr>
          <w:lang w:val="fr-CA"/>
        </w:rPr>
      </w:pPr>
      <w:r w:rsidRPr="00802097">
        <w:rPr>
          <w:lang w:val="fr-CA"/>
        </w:rPr>
        <w:t>La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personne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présente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des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patterns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de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MAAS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pouvant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faire</w:t>
      </w:r>
      <w:r w:rsidRPr="00802097">
        <w:rPr>
          <w:spacing w:val="-37"/>
          <w:lang w:val="fr-CA"/>
        </w:rPr>
        <w:t xml:space="preserve"> </w:t>
      </w:r>
      <w:r w:rsidRPr="00802097">
        <w:rPr>
          <w:lang w:val="fr-CA"/>
        </w:rPr>
        <w:t>l’objet</w:t>
      </w:r>
      <w:r w:rsidRPr="00802097">
        <w:rPr>
          <w:spacing w:val="-1"/>
          <w:lang w:val="fr-CA"/>
        </w:rPr>
        <w:t xml:space="preserve"> </w:t>
      </w:r>
      <w:r w:rsidRPr="00802097">
        <w:rPr>
          <w:lang w:val="fr-CA"/>
        </w:rPr>
        <w:t>d’intervention</w:t>
      </w:r>
    </w:p>
    <w:p w14:paraId="70F4E541" w14:textId="77777777" w:rsidR="00E530F9" w:rsidRPr="00802097" w:rsidRDefault="00E530F9">
      <w:pPr>
        <w:pStyle w:val="Corpsdetexte"/>
        <w:spacing w:before="5"/>
        <w:rPr>
          <w:lang w:val="fr-CA"/>
        </w:rPr>
      </w:pPr>
    </w:p>
    <w:p w14:paraId="7E0BF4CE" w14:textId="77777777" w:rsidR="00E530F9" w:rsidRPr="00802097" w:rsidRDefault="00802097">
      <w:pPr>
        <w:ind w:left="104"/>
        <w:rPr>
          <w:sz w:val="20"/>
          <w:lang w:val="fr-CA"/>
        </w:rPr>
      </w:pPr>
      <w:r w:rsidRPr="00802097">
        <w:rPr>
          <w:b/>
          <w:color w:val="44536A"/>
          <w:sz w:val="24"/>
          <w:lang w:val="fr-CA"/>
        </w:rPr>
        <w:t>Agir</w:t>
      </w:r>
      <w:r w:rsidRPr="00802097">
        <w:rPr>
          <w:b/>
          <w:color w:val="44536A"/>
          <w:spacing w:val="-1"/>
          <w:sz w:val="24"/>
          <w:lang w:val="fr-CA"/>
        </w:rPr>
        <w:t xml:space="preserve"> </w:t>
      </w:r>
      <w:r w:rsidRPr="00802097">
        <w:rPr>
          <w:sz w:val="20"/>
          <w:lang w:val="fr-CA"/>
        </w:rPr>
        <w:t>: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Intervenir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pour</w:t>
      </w:r>
      <w:r w:rsidRPr="00802097">
        <w:rPr>
          <w:spacing w:val="-2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réduire</w:t>
      </w:r>
      <w:r w:rsidRPr="00802097">
        <w:rPr>
          <w:spacing w:val="-1"/>
          <w:sz w:val="20"/>
          <w:lang w:val="fr-CA"/>
        </w:rPr>
        <w:t xml:space="preserve"> </w:t>
      </w:r>
      <w:r w:rsidRPr="00802097">
        <w:rPr>
          <w:sz w:val="20"/>
          <w:lang w:val="fr-CA"/>
        </w:rPr>
        <w:t>:</w:t>
      </w:r>
    </w:p>
    <w:p w14:paraId="2BBB8F54" w14:textId="77777777" w:rsidR="00E530F9" w:rsidRPr="00802097" w:rsidRDefault="00802097">
      <w:pPr>
        <w:pStyle w:val="Titre2"/>
        <w:spacing w:before="14"/>
        <w:rPr>
          <w:lang w:val="fr-CA"/>
        </w:rPr>
      </w:pPr>
      <w:r w:rsidRPr="00802097">
        <w:rPr>
          <w:lang w:val="fr-CA"/>
        </w:rPr>
        <w:t>Facteurs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de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risque</w:t>
      </w:r>
    </w:p>
    <w:p w14:paraId="5576532B" w14:textId="77777777" w:rsidR="00E530F9" w:rsidRPr="00802097" w:rsidRDefault="00802097">
      <w:pPr>
        <w:pStyle w:val="Corpsdetexte"/>
        <w:spacing w:before="5"/>
        <w:ind w:left="284" w:right="4271" w:hanging="180"/>
        <w:rPr>
          <w:lang w:val="fr-CA"/>
        </w:rPr>
      </w:pPr>
      <w:r w:rsidRPr="00802097">
        <w:rPr>
          <w:spacing w:val="-1"/>
          <w:lang w:val="fr-CA"/>
        </w:rPr>
        <w:t>-</w:t>
      </w:r>
      <w:r w:rsidRPr="00802097">
        <w:rPr>
          <w:spacing w:val="8"/>
          <w:lang w:val="fr-CA"/>
        </w:rPr>
        <w:t xml:space="preserve"> </w:t>
      </w:r>
      <w:r w:rsidRPr="00802097">
        <w:rPr>
          <w:spacing w:val="-1"/>
          <w:lang w:val="fr-CA"/>
        </w:rPr>
        <w:t>Augmenter</w:t>
      </w:r>
      <w:r w:rsidRPr="00802097">
        <w:rPr>
          <w:spacing w:val="2"/>
          <w:lang w:val="fr-CA"/>
        </w:rPr>
        <w:t xml:space="preserve"> </w:t>
      </w:r>
      <w:r w:rsidRPr="00802097">
        <w:rPr>
          <w:spacing w:val="-1"/>
          <w:lang w:val="fr-CA"/>
        </w:rPr>
        <w:t>les facteurs</w:t>
      </w:r>
      <w:r w:rsidRPr="00802097">
        <w:rPr>
          <w:spacing w:val="3"/>
          <w:lang w:val="fr-CA"/>
        </w:rPr>
        <w:t xml:space="preserve"> </w:t>
      </w:r>
      <w:r w:rsidRPr="00802097">
        <w:rPr>
          <w:spacing w:val="-1"/>
          <w:lang w:val="fr-CA"/>
        </w:rPr>
        <w:t>de</w:t>
      </w:r>
      <w:r w:rsidRPr="00802097">
        <w:rPr>
          <w:spacing w:val="-13"/>
          <w:lang w:val="fr-CA"/>
        </w:rPr>
        <w:t xml:space="preserve"> </w:t>
      </w:r>
      <w:r w:rsidRPr="00802097">
        <w:rPr>
          <w:spacing w:val="-1"/>
          <w:lang w:val="fr-CA"/>
        </w:rPr>
        <w:t>protection,</w:t>
      </w:r>
      <w:r w:rsidRPr="00802097">
        <w:rPr>
          <w:lang w:val="fr-CA"/>
        </w:rPr>
        <w:t xml:space="preserve"> Diminuer</w:t>
      </w:r>
      <w:r w:rsidRPr="00802097">
        <w:rPr>
          <w:spacing w:val="1"/>
          <w:lang w:val="fr-CA"/>
        </w:rPr>
        <w:t xml:space="preserve"> </w:t>
      </w:r>
      <w:r w:rsidRPr="00802097">
        <w:rPr>
          <w:lang w:val="fr-CA"/>
        </w:rPr>
        <w:t>les</w:t>
      </w:r>
      <w:r w:rsidRPr="00802097">
        <w:rPr>
          <w:spacing w:val="1"/>
          <w:lang w:val="fr-CA"/>
        </w:rPr>
        <w:t xml:space="preserve"> </w:t>
      </w:r>
      <w:r w:rsidRPr="00802097">
        <w:rPr>
          <w:spacing w:val="-1"/>
          <w:lang w:val="fr-CA"/>
        </w:rPr>
        <w:t xml:space="preserve">facteurs de risque, </w:t>
      </w:r>
      <w:r w:rsidRPr="00802097">
        <w:rPr>
          <w:lang w:val="fr-CA"/>
        </w:rPr>
        <w:t>Augmenter les habiletés sociales et les</w:t>
      </w:r>
      <w:r w:rsidRPr="00802097">
        <w:rPr>
          <w:spacing w:val="-38"/>
          <w:lang w:val="fr-CA"/>
        </w:rPr>
        <w:t xml:space="preserve"> </w:t>
      </w:r>
      <w:r w:rsidRPr="00802097">
        <w:rPr>
          <w:lang w:val="fr-CA"/>
        </w:rPr>
        <w:t>capacités d’expression des émotions et des besoins,</w:t>
      </w:r>
      <w:r w:rsidRPr="00802097">
        <w:rPr>
          <w:spacing w:val="1"/>
          <w:lang w:val="fr-CA"/>
        </w:rPr>
        <w:t xml:space="preserve"> </w:t>
      </w:r>
      <w:r w:rsidRPr="00802097">
        <w:rPr>
          <w:lang w:val="fr-CA"/>
        </w:rPr>
        <w:t>Adapter les structures environnantes, Traiter les</w:t>
      </w:r>
      <w:r w:rsidRPr="00802097">
        <w:rPr>
          <w:spacing w:val="1"/>
          <w:lang w:val="fr-CA"/>
        </w:rPr>
        <w:t xml:space="preserve"> </w:t>
      </w:r>
      <w:r w:rsidRPr="00802097">
        <w:rPr>
          <w:spacing w:val="-1"/>
          <w:lang w:val="fr-CA"/>
        </w:rPr>
        <w:t>problèmes de</w:t>
      </w:r>
      <w:r w:rsidRPr="00802097">
        <w:rPr>
          <w:spacing w:val="1"/>
          <w:lang w:val="fr-CA"/>
        </w:rPr>
        <w:t xml:space="preserve"> </w:t>
      </w:r>
      <w:r w:rsidRPr="00802097">
        <w:rPr>
          <w:spacing w:val="-1"/>
          <w:lang w:val="fr-CA"/>
        </w:rPr>
        <w:t>santé</w:t>
      </w:r>
      <w:r w:rsidRPr="00802097">
        <w:rPr>
          <w:spacing w:val="-11"/>
          <w:lang w:val="fr-CA"/>
        </w:rPr>
        <w:t xml:space="preserve"> </w:t>
      </w:r>
      <w:r w:rsidRPr="00802097">
        <w:rPr>
          <w:spacing w:val="-1"/>
          <w:lang w:val="fr-CA"/>
        </w:rPr>
        <w:t>(physique</w:t>
      </w:r>
      <w:r w:rsidRPr="00802097">
        <w:rPr>
          <w:lang w:val="fr-CA"/>
        </w:rPr>
        <w:t xml:space="preserve"> </w:t>
      </w:r>
      <w:r w:rsidRPr="00802097">
        <w:rPr>
          <w:spacing w:val="-1"/>
          <w:lang w:val="fr-CA"/>
        </w:rPr>
        <w:t>et</w:t>
      </w:r>
      <w:r w:rsidRPr="00802097">
        <w:rPr>
          <w:lang w:val="fr-CA"/>
        </w:rPr>
        <w:t xml:space="preserve"> </w:t>
      </w:r>
      <w:r w:rsidRPr="00802097">
        <w:rPr>
          <w:spacing w:val="-1"/>
          <w:lang w:val="fr-CA"/>
        </w:rPr>
        <w:t>mentale),</w:t>
      </w:r>
      <w:r w:rsidRPr="00802097">
        <w:rPr>
          <w:lang w:val="fr-CA"/>
        </w:rPr>
        <w:t xml:space="preserve"> Travailler</w:t>
      </w:r>
    </w:p>
    <w:p w14:paraId="376187AA" w14:textId="77777777" w:rsidR="00E530F9" w:rsidRPr="00802097" w:rsidRDefault="00802097">
      <w:pPr>
        <w:pStyle w:val="Corpsdetexte"/>
        <w:spacing w:line="214" w:lineRule="exact"/>
        <w:ind w:left="284"/>
        <w:rPr>
          <w:lang w:val="fr-CA"/>
        </w:rPr>
      </w:pPr>
      <w:r w:rsidRPr="00802097">
        <w:rPr>
          <w:lang w:val="fr-CA"/>
        </w:rPr>
        <w:t>l’estime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de</w:t>
      </w:r>
      <w:r w:rsidRPr="00802097">
        <w:rPr>
          <w:spacing w:val="-4"/>
          <w:lang w:val="fr-CA"/>
        </w:rPr>
        <w:t xml:space="preserve"> </w:t>
      </w:r>
      <w:r w:rsidRPr="00802097">
        <w:rPr>
          <w:lang w:val="fr-CA"/>
        </w:rPr>
        <w:t>soi.</w:t>
      </w:r>
    </w:p>
    <w:p w14:paraId="339E65F1" w14:textId="77777777" w:rsidR="00E530F9" w:rsidRPr="00802097" w:rsidRDefault="00802097">
      <w:pPr>
        <w:pStyle w:val="Titre2"/>
        <w:spacing w:line="218" w:lineRule="exact"/>
        <w:rPr>
          <w:lang w:val="fr-CA"/>
        </w:rPr>
      </w:pPr>
      <w:r w:rsidRPr="00802097">
        <w:rPr>
          <w:lang w:val="fr-CA"/>
        </w:rPr>
        <w:t>Option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suicide</w:t>
      </w:r>
    </w:p>
    <w:p w14:paraId="5EB99894" w14:textId="77777777" w:rsidR="00E530F9" w:rsidRPr="00802097" w:rsidRDefault="00802097">
      <w:pPr>
        <w:pStyle w:val="Paragraphedeliste"/>
        <w:numPr>
          <w:ilvl w:val="0"/>
          <w:numId w:val="1"/>
        </w:numPr>
        <w:tabs>
          <w:tab w:val="left" w:pos="285"/>
        </w:tabs>
        <w:spacing w:before="1"/>
        <w:ind w:right="4207"/>
        <w:rPr>
          <w:sz w:val="18"/>
          <w:lang w:val="fr-CA"/>
        </w:rPr>
      </w:pPr>
      <w:r w:rsidRPr="00802097">
        <w:rPr>
          <w:spacing w:val="-1"/>
          <w:sz w:val="18"/>
          <w:lang w:val="fr-CA"/>
        </w:rPr>
        <w:t>Réduire l</w:t>
      </w:r>
      <w:r w:rsidRPr="00802097">
        <w:rPr>
          <w:spacing w:val="-1"/>
          <w:sz w:val="18"/>
          <w:lang w:val="fr-CA"/>
        </w:rPr>
        <w:t xml:space="preserve">es fixations, </w:t>
      </w:r>
      <w:r w:rsidRPr="00802097">
        <w:rPr>
          <w:sz w:val="18"/>
          <w:lang w:val="fr-CA"/>
        </w:rPr>
        <w:t>Psychoéducation sur la mort et le</w:t>
      </w:r>
      <w:r w:rsidRPr="00802097">
        <w:rPr>
          <w:spacing w:val="1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suicide,</w:t>
      </w:r>
      <w:r w:rsidRPr="00802097">
        <w:rPr>
          <w:spacing w:val="-2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Travailler</w:t>
      </w:r>
      <w:r w:rsidRPr="00802097">
        <w:rPr>
          <w:spacing w:val="-2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sur</w:t>
      </w:r>
      <w:r w:rsidRPr="00802097">
        <w:rPr>
          <w:spacing w:val="-2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les</w:t>
      </w:r>
      <w:r w:rsidRPr="00802097">
        <w:rPr>
          <w:spacing w:val="-3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perceptions</w:t>
      </w:r>
      <w:r w:rsidRPr="00802097">
        <w:rPr>
          <w:spacing w:val="-2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positives</w:t>
      </w:r>
      <w:r w:rsidRPr="00802097">
        <w:rPr>
          <w:spacing w:val="-3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ou</w:t>
      </w:r>
      <w:r w:rsidRPr="00802097">
        <w:rPr>
          <w:spacing w:val="-3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les</w:t>
      </w:r>
      <w:r w:rsidRPr="00802097">
        <w:rPr>
          <w:spacing w:val="-1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idées</w:t>
      </w:r>
      <w:r w:rsidRPr="00802097">
        <w:rPr>
          <w:spacing w:val="-37"/>
          <w:sz w:val="18"/>
          <w:lang w:val="fr-CA"/>
        </w:rPr>
        <w:t xml:space="preserve"> </w:t>
      </w:r>
      <w:r w:rsidRPr="00802097">
        <w:rPr>
          <w:spacing w:val="-1"/>
          <w:sz w:val="18"/>
          <w:lang w:val="fr-CA"/>
        </w:rPr>
        <w:t xml:space="preserve">reçues sur la mort </w:t>
      </w:r>
      <w:r w:rsidRPr="00802097">
        <w:rPr>
          <w:sz w:val="18"/>
          <w:lang w:val="fr-CA"/>
        </w:rPr>
        <w:t>et le suicide, Comprendre et réduire les</w:t>
      </w:r>
      <w:r w:rsidRPr="00802097">
        <w:rPr>
          <w:spacing w:val="1"/>
          <w:sz w:val="18"/>
          <w:lang w:val="fr-CA"/>
        </w:rPr>
        <w:t xml:space="preserve"> </w:t>
      </w:r>
      <w:r w:rsidRPr="00802097">
        <w:rPr>
          <w:spacing w:val="-1"/>
          <w:sz w:val="18"/>
          <w:lang w:val="fr-CA"/>
        </w:rPr>
        <w:t xml:space="preserve">bénéfices secondaires </w:t>
      </w:r>
      <w:r w:rsidRPr="00802097">
        <w:rPr>
          <w:sz w:val="18"/>
          <w:lang w:val="fr-CA"/>
        </w:rPr>
        <w:t>(dans l’interaction avec autrui) des</w:t>
      </w:r>
      <w:r w:rsidRPr="00802097">
        <w:rPr>
          <w:spacing w:val="1"/>
          <w:sz w:val="18"/>
          <w:lang w:val="fr-CA"/>
        </w:rPr>
        <w:t xml:space="preserve"> </w:t>
      </w:r>
      <w:r w:rsidRPr="00802097">
        <w:rPr>
          <w:spacing w:val="-1"/>
          <w:sz w:val="18"/>
          <w:lang w:val="fr-CA"/>
        </w:rPr>
        <w:t xml:space="preserve">MAAS, Diminuer </w:t>
      </w:r>
      <w:r w:rsidRPr="00802097">
        <w:rPr>
          <w:sz w:val="18"/>
          <w:lang w:val="fr-CA"/>
        </w:rPr>
        <w:t>l’utilisati</w:t>
      </w:r>
      <w:r w:rsidRPr="00802097">
        <w:rPr>
          <w:sz w:val="18"/>
          <w:lang w:val="fr-CA"/>
        </w:rPr>
        <w:t>on des MAAS dans l’interaction,</w:t>
      </w:r>
      <w:r w:rsidRPr="00802097">
        <w:rPr>
          <w:spacing w:val="1"/>
          <w:sz w:val="18"/>
          <w:lang w:val="fr-CA"/>
        </w:rPr>
        <w:t xml:space="preserve"> </w:t>
      </w:r>
      <w:r w:rsidRPr="00802097">
        <w:rPr>
          <w:spacing w:val="-1"/>
          <w:sz w:val="18"/>
          <w:lang w:val="fr-CA"/>
        </w:rPr>
        <w:t xml:space="preserve">Recadrage par rapport </w:t>
      </w:r>
      <w:r w:rsidRPr="00802097">
        <w:rPr>
          <w:sz w:val="18"/>
          <w:lang w:val="fr-CA"/>
        </w:rPr>
        <w:t>au suicide et la souffrance en lien</w:t>
      </w:r>
      <w:r w:rsidRPr="00802097">
        <w:rPr>
          <w:spacing w:val="1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avec</w:t>
      </w:r>
      <w:r w:rsidRPr="00802097">
        <w:rPr>
          <w:spacing w:val="-6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la</w:t>
      </w:r>
      <w:r w:rsidRPr="00802097">
        <w:rPr>
          <w:spacing w:val="-3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recherche d’aide et</w:t>
      </w:r>
      <w:r w:rsidRPr="00802097">
        <w:rPr>
          <w:spacing w:val="-1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de solutions,</w:t>
      </w:r>
      <w:r w:rsidRPr="00802097">
        <w:rPr>
          <w:spacing w:val="-1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Comprendre</w:t>
      </w:r>
    </w:p>
    <w:p w14:paraId="111F514A" w14:textId="77777777" w:rsidR="00E530F9" w:rsidRPr="00802097" w:rsidRDefault="00802097">
      <w:pPr>
        <w:pStyle w:val="Corpsdetexte"/>
        <w:spacing w:line="217" w:lineRule="exact"/>
        <w:ind w:left="284"/>
        <w:rPr>
          <w:lang w:val="fr-CA"/>
        </w:rPr>
      </w:pPr>
      <w:r w:rsidRPr="00802097">
        <w:rPr>
          <w:spacing w:val="-1"/>
          <w:lang w:val="fr-CA"/>
        </w:rPr>
        <w:t>l’impact</w:t>
      </w:r>
      <w:r w:rsidRPr="00802097">
        <w:rPr>
          <w:lang w:val="fr-CA"/>
        </w:rPr>
        <w:t xml:space="preserve"> </w:t>
      </w:r>
      <w:r w:rsidRPr="00802097">
        <w:rPr>
          <w:spacing w:val="-1"/>
          <w:lang w:val="fr-CA"/>
        </w:rPr>
        <w:t>des MAAS</w:t>
      </w:r>
      <w:r w:rsidRPr="00802097">
        <w:rPr>
          <w:spacing w:val="-13"/>
          <w:lang w:val="fr-CA"/>
        </w:rPr>
        <w:t xml:space="preserve"> </w:t>
      </w:r>
      <w:r w:rsidRPr="00802097">
        <w:rPr>
          <w:spacing w:val="-1"/>
          <w:lang w:val="fr-CA"/>
        </w:rPr>
        <w:t>sur</w:t>
      </w:r>
      <w:r w:rsidRPr="00802097">
        <w:rPr>
          <w:lang w:val="fr-CA"/>
        </w:rPr>
        <w:t xml:space="preserve"> l’environnement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(conséquences).</w:t>
      </w:r>
    </w:p>
    <w:p w14:paraId="797E5075" w14:textId="77777777" w:rsidR="00E530F9" w:rsidRPr="00802097" w:rsidRDefault="00802097">
      <w:pPr>
        <w:pStyle w:val="Titre2"/>
        <w:spacing w:line="219" w:lineRule="exact"/>
        <w:rPr>
          <w:lang w:val="fr-CA"/>
        </w:rPr>
      </w:pPr>
      <w:r w:rsidRPr="00802097">
        <w:rPr>
          <w:lang w:val="fr-CA"/>
        </w:rPr>
        <w:t>Patterns</w:t>
      </w:r>
      <w:r w:rsidRPr="00802097">
        <w:rPr>
          <w:spacing w:val="-3"/>
          <w:lang w:val="fr-CA"/>
        </w:rPr>
        <w:t xml:space="preserve"> </w:t>
      </w:r>
      <w:r w:rsidRPr="00802097">
        <w:rPr>
          <w:lang w:val="fr-CA"/>
        </w:rPr>
        <w:t>de</w:t>
      </w:r>
      <w:r w:rsidRPr="00802097">
        <w:rPr>
          <w:spacing w:val="-2"/>
          <w:lang w:val="fr-CA"/>
        </w:rPr>
        <w:t xml:space="preserve"> </w:t>
      </w:r>
      <w:r w:rsidRPr="00802097">
        <w:rPr>
          <w:lang w:val="fr-CA"/>
        </w:rPr>
        <w:t>MAAS</w:t>
      </w:r>
    </w:p>
    <w:p w14:paraId="7DE18AC4" w14:textId="77777777" w:rsidR="00E530F9" w:rsidRPr="00802097" w:rsidRDefault="00802097">
      <w:pPr>
        <w:pStyle w:val="Paragraphedeliste"/>
        <w:numPr>
          <w:ilvl w:val="0"/>
          <w:numId w:val="1"/>
        </w:numPr>
        <w:tabs>
          <w:tab w:val="left" w:pos="283"/>
        </w:tabs>
        <w:ind w:left="282" w:hanging="142"/>
        <w:rPr>
          <w:sz w:val="18"/>
          <w:lang w:val="fr-CA"/>
        </w:rPr>
      </w:pPr>
      <w:r w:rsidRPr="00802097">
        <w:rPr>
          <w:spacing w:val="-1"/>
          <w:sz w:val="18"/>
          <w:lang w:val="fr-CA"/>
        </w:rPr>
        <w:t>Réduire le</w:t>
      </w:r>
      <w:r w:rsidRPr="00802097">
        <w:rPr>
          <w:spacing w:val="-2"/>
          <w:sz w:val="18"/>
          <w:lang w:val="fr-CA"/>
        </w:rPr>
        <w:t xml:space="preserve"> </w:t>
      </w:r>
      <w:r w:rsidRPr="00802097">
        <w:rPr>
          <w:spacing w:val="-1"/>
          <w:sz w:val="18"/>
          <w:lang w:val="fr-CA"/>
        </w:rPr>
        <w:t xml:space="preserve">risque </w:t>
      </w:r>
      <w:r w:rsidRPr="00802097">
        <w:rPr>
          <w:sz w:val="18"/>
          <w:lang w:val="fr-CA"/>
        </w:rPr>
        <w:t>de</w:t>
      </w:r>
      <w:r w:rsidRPr="00802097">
        <w:rPr>
          <w:spacing w:val="-7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récidive, Défaire</w:t>
      </w:r>
      <w:r w:rsidRPr="00802097">
        <w:rPr>
          <w:spacing w:val="-1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les</w:t>
      </w:r>
      <w:r w:rsidRPr="00802097">
        <w:rPr>
          <w:spacing w:val="1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patterns</w:t>
      </w:r>
      <w:r w:rsidRPr="00802097">
        <w:rPr>
          <w:spacing w:val="-1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et</w:t>
      </w:r>
      <w:r w:rsidRPr="00802097">
        <w:rPr>
          <w:spacing w:val="-13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fonctions</w:t>
      </w:r>
      <w:r w:rsidRPr="00802097">
        <w:rPr>
          <w:spacing w:val="-38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des</w:t>
      </w:r>
      <w:r w:rsidRPr="00802097">
        <w:rPr>
          <w:spacing w:val="-4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MAAS,</w:t>
      </w:r>
      <w:r w:rsidRPr="00802097">
        <w:rPr>
          <w:spacing w:val="-1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Diminuer</w:t>
      </w:r>
      <w:r w:rsidRPr="00802097">
        <w:rPr>
          <w:spacing w:val="-1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l’impact</w:t>
      </w:r>
      <w:r w:rsidRPr="00802097">
        <w:rPr>
          <w:spacing w:val="2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des</w:t>
      </w:r>
      <w:r w:rsidRPr="00802097">
        <w:rPr>
          <w:spacing w:val="-7"/>
          <w:sz w:val="18"/>
          <w:lang w:val="fr-CA"/>
        </w:rPr>
        <w:t xml:space="preserve"> </w:t>
      </w:r>
      <w:r w:rsidRPr="00802097">
        <w:rPr>
          <w:sz w:val="18"/>
          <w:lang w:val="fr-CA"/>
        </w:rPr>
        <w:t>déclencheurs.</w:t>
      </w:r>
    </w:p>
    <w:p w14:paraId="5095818E" w14:textId="77777777" w:rsidR="00E530F9" w:rsidRPr="00802097" w:rsidRDefault="00E530F9">
      <w:pPr>
        <w:rPr>
          <w:sz w:val="18"/>
          <w:lang w:val="fr-CA"/>
        </w:rPr>
        <w:sectPr w:rsidR="00E530F9" w:rsidRPr="00802097">
          <w:type w:val="continuous"/>
          <w:pgSz w:w="15840" w:h="12240" w:orient="landscape"/>
          <w:pgMar w:top="60" w:right="680" w:bottom="0" w:left="440" w:header="720" w:footer="720" w:gutter="0"/>
          <w:cols w:num="2" w:space="720" w:equalWidth="0">
            <w:col w:w="5455" w:space="498"/>
            <w:col w:w="8767"/>
          </w:cols>
        </w:sectPr>
      </w:pPr>
    </w:p>
    <w:p w14:paraId="7BE8E7F1" w14:textId="14EFD40E" w:rsidR="00802097" w:rsidRPr="001F5F50" w:rsidRDefault="00802097" w:rsidP="00802097">
      <w:pPr>
        <w:pStyle w:val="Corpsdetexte"/>
        <w:spacing w:before="3"/>
        <w:rPr>
          <w:noProof/>
          <w:lang w:val="fr-CA"/>
        </w:rPr>
      </w:pPr>
      <w:r w:rsidRPr="00802097">
        <w:rPr>
          <w:lang w:val="fr-CA"/>
        </w:rPr>
        <w:pict w14:anchorId="33C90CEE">
          <v:group id="docshapegroup1" o:spid="_x0000_s1026" style="position:absolute;margin-left:13.5pt;margin-top:4.35pt;width:771.45pt;height:564.45pt;z-index:-251658240;mso-position-horizontal-relative:page;mso-position-vertical-relative:page" coordorigin="270,87" coordsize="15429,112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3" type="#_x0000_t75" style="position:absolute;left:270;top:104;width:2552;height:1035">
              <v:imagedata r:id="rId5" o:title=""/>
            </v:shape>
            <v:shape id="docshape3" o:spid="_x0000_s1042" style="position:absolute;left:2417;top:1140;width:10874;height:558" coordorigin="2417,1140" coordsize="10874,558" o:spt="100" adj="0,,0" path="m13281,1140r-4061,l9210,1140r,10l9210,1419r-6783,l2427,1150r6783,l9210,1140r-6783,l2417,1140r,10l2417,1150r,269l2417,1428r,269l2427,1697r,-269l9210,1428r,269l9220,1697r,-269l13281,1428r,-9l9220,1419r,-269l13281,1150r,-10xm13291,1140r-10,l13281,1150r,l13281,1419r,9l13281,1697r10,l13291,1428r,-9l13291,1150r,l13291,1140xe" fillcolor="black" stroked="f">
              <v:stroke joinstyle="round"/>
              <v:formulas/>
              <v:path arrowok="t" o:connecttype="segments"/>
            </v:shape>
            <v:shape id="docshape4" o:spid="_x0000_s1041" style="position:absolute;left:441;top:1706;width:15017;height:2564" coordorigin="442,1707" coordsize="15017,2564" o:spt="100" adj="0,,0" path="m5960,1707r-5518,l442,4271r5518,l5960,1707xm15458,1707r-9061,l6397,2244r9061,l15458,1707xe" fillcolor="#d4dce3" stroked="f">
              <v:stroke joinstyle="round"/>
              <v:formulas/>
              <v:path arrowok="t" o:connecttype="segments"/>
            </v:shape>
            <v:shape id="docshape5" o:spid="_x0000_s1040" style="position:absolute;left:432;top:1697;width:15039;height:2574" coordorigin="432,1697" coordsize="15039,2574" o:spt="100" adj="0,,0" path="m442,2254r-10,l432,4271r10,l442,2254xm5960,1697r-3533,l2417,1697r,l442,1697r-10,l432,1707r,537l432,2254r10,l442,2244r,-537l2417,1707r,l2427,1707r3533,l5960,1697xm5970,2254r-10,l5960,4271r10,l5970,2254xm6397,2254r-10,l6387,4271r10,l6397,2254xm6397,1697r-10,l5970,1697r-10,l5960,1707r,537l5960,2254r10,l5970,2244r,-537l6387,1707r,537l6387,2254r10,l6397,2244r,-537l6397,1697xm13281,1697r-4061,l9210,1697r-2813,l6397,1707r2813,l9220,1707r4061,l13281,1697xm13291,1697r-10,l13281,1707r10,l13291,1697xm13300,1697r-9,l13291,1707r9,l13300,1697xm15470,2254r-10,l15460,4271r10,l15470,2254xm15470,1697r-10,l13300,1697r,10l15460,1707r,537l6397,2244r,10l15460,2254r10,l15470,2244r,-537l15470,1697xe" fillcolor="black" stroked="f">
              <v:stroke joinstyle="round"/>
              <v:formulas/>
              <v:path arrowok="t" o:connecttype="segments"/>
            </v:shape>
            <v:shape id="docshape6" o:spid="_x0000_s1039" style="position:absolute;left:441;top:4282;width:15017;height:3464" coordorigin="442,4283" coordsize="15017,3464" o:spt="100" adj="0,,0" path="m5960,4283r-5518,l442,7746r5518,l5960,4283xm15458,4283r-9061,l6397,4575r9061,l15458,4283xe" fillcolor="#d4dce3" stroked="f">
              <v:stroke joinstyle="round"/>
              <v:formulas/>
              <v:path arrowok="t" o:connecttype="segments"/>
            </v:shape>
            <v:shape id="docshape7" o:spid="_x0000_s1038" style="position:absolute;left:432;top:4270;width:15039;height:305" coordorigin="432,4271" coordsize="15039,305" o:spt="100" adj="0,,0" path="m5970,4271r-10,l442,4271r-10,l432,4280r,295l442,4575r,-295l5960,4280r,295l5970,4575r,-295l5970,4271xm6397,4271r-10,l6387,4280r,295l6397,4575r,-295l6397,4271xm15470,4271r-10,l6397,4271r,9l15460,4280r,295l15470,4575r,-295l15470,4271xe" fillcolor="black" stroked="f">
              <v:stroke joinstyle="round"/>
              <v:formulas/>
              <v:path arrowok="t" o:connecttype="segments"/>
            </v:shape>
            <v:rect id="docshape8" o:spid="_x0000_s1037" style="position:absolute;left:6397;top:4585;width:4952;height:2185" fillcolor="#d4dce3" stroked="f"/>
            <v:shape id="docshape9" o:spid="_x0000_s1036" style="position:absolute;left:432;top:4575;width:15039;height:2194" coordorigin="432,4575" coordsize="15039,2194" o:spt="100" adj="0,,0" path="m442,4575r-10,l432,4585r,2184l442,6769r,-2184l442,4575xm5970,4575r-10,l5960,4585r,2184l5970,6769r,-2184l5970,4575xm6397,4575r-10,l6387,4585r,2184l6397,6769r,-2184l6397,4575xm11358,4575r-9,l6397,4575r,10l11349,4585r,2184l11358,6769r,-2184l11358,4575xm15460,4575r-4102,l11358,4585r4102,l15460,4575xm15470,4575r-10,l15460,4585r,2184l15470,6769r,-2184l15470,4575xe" fillcolor="black" stroked="f">
              <v:stroke joinstyle="round"/>
              <v:formulas/>
              <v:path arrowok="t" o:connecttype="segments"/>
            </v:shape>
            <v:rect id="docshape10" o:spid="_x0000_s1035" style="position:absolute;left:6397;top:6779;width:9061;height:298" fillcolor="#d4dce3" stroked="f"/>
            <v:shape id="docshape11" o:spid="_x0000_s1034" style="position:absolute;left:432;top:6769;width:15039;height:308" coordorigin="432,6769" coordsize="15039,308" o:spt="100" adj="0,,0" path="m442,6769r-10,l432,6779r,298l442,7077r,-298l442,6769xm5970,6769r-10,l5960,6779r,298l5970,7077r,-298l5970,6769xm6397,6769r-10,l6387,6779r,298l6397,7077r,-298l6397,6769xm11358,6769r-9,l6397,6769r,10l11349,6779r9,l11358,6769xm15460,6769r-4102,l11358,6779r4102,l15460,6769xm15470,6769r-10,l15460,6779r,298l15470,7077r,-298l15470,6769xe" fillcolor="black" stroked="f">
              <v:stroke joinstyle="round"/>
              <v:formulas/>
              <v:path arrowok="t" o:connecttype="segments"/>
            </v:shape>
            <v:rect id="docshape12" o:spid="_x0000_s1033" style="position:absolute;left:6397;top:7086;width:4952;height:4280" fillcolor="#d4dce3" stroked="f"/>
            <v:shape id="docshape13" o:spid="_x0000_s1032" style="position:absolute;left:432;top:7076;width:15039;height:670" coordorigin="432,7077" coordsize="15039,670" o:spt="100" adj="0,,0" path="m442,7077r-10,l432,7086r,660l442,7746r,-660l442,7077xm5970,7077r-10,l5960,7086r,660l5970,7746r,-660l5970,7077xm6397,7077r-10,l6387,7086r,660l6397,7746r,-660l6397,7077xm11358,7077r-9,l6397,7077r,9l11349,7086r,660l11358,7746r,-660l11358,7077xm15460,7077r-4102,l11358,7086r4102,l15460,7077xm15470,7077r-10,l15460,7086r,660l15470,7746r,-660l15470,7077xe" fillcolor="black" stroked="f">
              <v:stroke joinstyle="round"/>
              <v:formulas/>
              <v:path arrowok="t" o:connecttype="segments"/>
            </v:shape>
            <v:rect id="docshape14" o:spid="_x0000_s1031" style="position:absolute;left:441;top:7755;width:5519;height:3610" fillcolor="#d4dce3" stroked="f"/>
            <v:shape id="docshape15" o:spid="_x0000_s1030" style="position:absolute;left:432;top:7746;width:15039;height:3630" coordorigin="432,7746" coordsize="15039,3630" o:spt="100" adj="0,,0" path="m442,7756r-10,l432,11366r10,l442,7756xm5970,7756r-10,l5960,11366r10,l5970,7756xm5970,7746r-10,l442,7746r-10,l432,7756r10,l5960,7756r10,l5970,7746xm6397,11366r-10,l5970,11366r-10,l442,11366r-10,l432,11376r10,l5960,11376r10,l6387,11376r10,l6397,11366xm6397,7756r-10,l6387,11366r10,l6397,7756xm6397,7746r-10,l6387,7756r10,l6397,7746xm11358,11366r-9,l6397,11366r,10l11349,11376r9,l11358,11366xm11358,7756r-9,l11349,11366r9,l11358,7756xm11358,7746r-9,l11349,7756r9,l11358,7746xm15460,11366r-4102,l11358,11376r4102,l15460,11366xm15470,11366r-10,l15460,11376r10,l15470,11366xm15470,7756r-10,l15460,11366r10,l15470,7756xm15470,7746r-10,l15460,7756r10,l15470,7746xe" fillcolor="black" stroked="f">
              <v:stroke joinstyle="round"/>
              <v:formulas/>
              <v:path arrowok="t" o:connecttype="segments"/>
            </v:shape>
            <v:shape id="docshape16" o:spid="_x0000_s1029" type="#_x0000_t75" style="position:absolute;left:13639;top:86;width:2060;height:1853">
              <v:imagedata r:id="rId6" o:title=""/>
            </v:shape>
            <v:shape id="docshape17" o:spid="_x0000_s1028" type="#_x0000_t75" style="position:absolute;left:5825;top:1758;width:721;height:8408">
              <v:imagedata r:id="rId7" o:title=""/>
            </v:shape>
            <v:shape id="docshape18" o:spid="_x0000_s1027" type="#_x0000_t75" style="position:absolute;left:487;top:4581;width:3715;height:2647">
              <v:imagedata r:id="rId8" o:title=""/>
            </v:shape>
            <w10:wrap anchorx="page" anchory="page"/>
          </v:group>
        </w:pict>
      </w:r>
      <w:r>
        <w:rPr>
          <w:noProof/>
          <w:color w:val="44536A"/>
          <w:lang w:val="fr-CA"/>
        </w:rPr>
        <w:t xml:space="preserve">Processus AUDIS </w:t>
      </w:r>
      <w:r>
        <w:rPr>
          <w:noProof/>
          <w:color w:val="44536A"/>
          <w:lang w:val="fr-CA"/>
        </w:rPr>
        <w:t xml:space="preserve">2020 - C. Bardon, CRISE, Chaire DI-TC UQAM. </w:t>
      </w:r>
      <w:r w:rsidRPr="001F5F50">
        <w:rPr>
          <w:noProof/>
          <w:color w:val="44536A"/>
          <w:lang w:val="fr-CA"/>
        </w:rPr>
        <w:t>Processus</w:t>
      </w:r>
      <w:r w:rsidRPr="001F5F50">
        <w:rPr>
          <w:noProof/>
          <w:color w:val="44536A"/>
          <w:spacing w:val="-4"/>
          <w:lang w:val="fr-CA"/>
        </w:rPr>
        <w:t xml:space="preserve"> </w:t>
      </w:r>
      <w:r w:rsidRPr="001F5F50">
        <w:rPr>
          <w:noProof/>
          <w:color w:val="44536A"/>
          <w:lang w:val="fr-CA"/>
        </w:rPr>
        <w:t>AUDIS, Licence publique Creative Commons Attribution – Utilisation non commerciale – Partage dans les mêmes conditions 4.0 International</w:t>
      </w:r>
    </w:p>
    <w:p w14:paraId="6CE8A32E" w14:textId="6EE25522" w:rsidR="00E530F9" w:rsidRPr="00802097" w:rsidRDefault="00E530F9" w:rsidP="00802097">
      <w:pPr>
        <w:spacing w:before="56"/>
        <w:ind w:left="280"/>
        <w:rPr>
          <w:lang w:val="fr-CA"/>
        </w:rPr>
      </w:pPr>
    </w:p>
    <w:sectPr w:rsidR="00E530F9" w:rsidRPr="00802097">
      <w:type w:val="continuous"/>
      <w:pgSz w:w="15840" w:h="12240" w:orient="landscape"/>
      <w:pgMar w:top="60" w:right="6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93405"/>
    <w:multiLevelType w:val="hybridMultilevel"/>
    <w:tmpl w:val="A55E8B2C"/>
    <w:lvl w:ilvl="0" w:tplc="8770679A">
      <w:numFmt w:val="bullet"/>
      <w:lvlText w:val="-"/>
      <w:lvlJc w:val="left"/>
      <w:pPr>
        <w:ind w:left="284" w:hanging="18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4"/>
        <w:szCs w:val="24"/>
      </w:rPr>
    </w:lvl>
    <w:lvl w:ilvl="1" w:tplc="E85237B6">
      <w:numFmt w:val="bullet"/>
      <w:lvlText w:val="•"/>
      <w:lvlJc w:val="left"/>
      <w:pPr>
        <w:ind w:left="1128" w:hanging="180"/>
      </w:pPr>
      <w:rPr>
        <w:rFonts w:hint="default"/>
      </w:rPr>
    </w:lvl>
    <w:lvl w:ilvl="2" w:tplc="B1E8C3CE">
      <w:numFmt w:val="bullet"/>
      <w:lvlText w:val="•"/>
      <w:lvlJc w:val="left"/>
      <w:pPr>
        <w:ind w:left="1977" w:hanging="180"/>
      </w:pPr>
      <w:rPr>
        <w:rFonts w:hint="default"/>
      </w:rPr>
    </w:lvl>
    <w:lvl w:ilvl="3" w:tplc="432A2AC4">
      <w:numFmt w:val="bullet"/>
      <w:lvlText w:val="•"/>
      <w:lvlJc w:val="left"/>
      <w:pPr>
        <w:ind w:left="2826" w:hanging="180"/>
      </w:pPr>
      <w:rPr>
        <w:rFonts w:hint="default"/>
      </w:rPr>
    </w:lvl>
    <w:lvl w:ilvl="4" w:tplc="127A4A40">
      <w:numFmt w:val="bullet"/>
      <w:lvlText w:val="•"/>
      <w:lvlJc w:val="left"/>
      <w:pPr>
        <w:ind w:left="3674" w:hanging="180"/>
      </w:pPr>
      <w:rPr>
        <w:rFonts w:hint="default"/>
      </w:rPr>
    </w:lvl>
    <w:lvl w:ilvl="5" w:tplc="F7B813A8">
      <w:numFmt w:val="bullet"/>
      <w:lvlText w:val="•"/>
      <w:lvlJc w:val="left"/>
      <w:pPr>
        <w:ind w:left="4523" w:hanging="180"/>
      </w:pPr>
      <w:rPr>
        <w:rFonts w:hint="default"/>
      </w:rPr>
    </w:lvl>
    <w:lvl w:ilvl="6" w:tplc="828C93FE">
      <w:numFmt w:val="bullet"/>
      <w:lvlText w:val="•"/>
      <w:lvlJc w:val="left"/>
      <w:pPr>
        <w:ind w:left="5372" w:hanging="180"/>
      </w:pPr>
      <w:rPr>
        <w:rFonts w:hint="default"/>
      </w:rPr>
    </w:lvl>
    <w:lvl w:ilvl="7" w:tplc="0F64AD86">
      <w:numFmt w:val="bullet"/>
      <w:lvlText w:val="•"/>
      <w:lvlJc w:val="left"/>
      <w:pPr>
        <w:ind w:left="6220" w:hanging="180"/>
      </w:pPr>
      <w:rPr>
        <w:rFonts w:hint="default"/>
      </w:rPr>
    </w:lvl>
    <w:lvl w:ilvl="8" w:tplc="647E8AA2">
      <w:numFmt w:val="bullet"/>
      <w:lvlText w:val="•"/>
      <w:lvlJc w:val="left"/>
      <w:pPr>
        <w:ind w:left="706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30F9"/>
    <w:rsid w:val="00802097"/>
    <w:rsid w:val="00E5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6ED5F57"/>
  <w15:docId w15:val="{145EEDC5-F673-467D-B0AE-BB35C7D3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ind w:left="104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ind w:left="104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19"/>
      <w:ind w:left="4060" w:right="5739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282" w:right="3991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Bardon, Cécile</dc:creator>
  <cp:lastModifiedBy>Goulet-Cloutier, Catherine</cp:lastModifiedBy>
  <cp:revision>2</cp:revision>
  <dcterms:created xsi:type="dcterms:W3CDTF">2022-02-15T19:10:00Z</dcterms:created>
  <dcterms:modified xsi:type="dcterms:W3CDTF">2022-02-15T19:12:00Z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